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29E8" w14:textId="77777777" w:rsidR="004D3FA9" w:rsidRDefault="00B046D4" w:rsidP="004D3F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6D4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осуществление</w:t>
      </w:r>
    </w:p>
    <w:p w14:paraId="4C01E73C" w14:textId="3D1C0C2F" w:rsidR="00B046D4" w:rsidRPr="00B046D4" w:rsidRDefault="00B046D4" w:rsidP="004D3F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6D4">
        <w:rPr>
          <w:rFonts w:ascii="Times New Roman" w:hAnsi="Times New Roman" w:cs="Times New Roman"/>
          <w:b/>
          <w:bCs/>
          <w:sz w:val="28"/>
          <w:szCs w:val="28"/>
        </w:rPr>
        <w:t xml:space="preserve"> экстремистской деятельности</w:t>
      </w:r>
    </w:p>
    <w:p w14:paraId="7C37F835" w14:textId="4CBBA33A" w:rsidR="00B046D4" w:rsidRPr="00B046D4" w:rsidRDefault="004D3FA9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46D4" w:rsidRPr="00B046D4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(далее - УК РФ) </w:t>
      </w:r>
      <w:r w:rsidRPr="00B046D4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виды</w:t>
      </w:r>
      <w:r w:rsidR="00B046D4" w:rsidRPr="00B046D4">
        <w:rPr>
          <w:rFonts w:ascii="Times New Roman" w:hAnsi="Times New Roman" w:cs="Times New Roman"/>
          <w:sz w:val="28"/>
          <w:szCs w:val="28"/>
        </w:rPr>
        <w:t xml:space="preserve"> преступлений, за совершение которых лицо может быть привлечено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D4" w:rsidRPr="00B046D4">
        <w:rPr>
          <w:rFonts w:ascii="Times New Roman" w:hAnsi="Times New Roman" w:cs="Times New Roman"/>
          <w:sz w:val="28"/>
          <w:szCs w:val="28"/>
        </w:rPr>
        <w:t>уголовной ответственности в рассматриваемой сфере.</w:t>
      </w:r>
    </w:p>
    <w:p w14:paraId="0B9A8AD4" w14:textId="06ED96D0" w:rsidR="00B046D4" w:rsidRPr="00B046D4" w:rsidRDefault="004D3FA9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46D4" w:rsidRPr="00B046D4">
        <w:rPr>
          <w:rFonts w:ascii="Times New Roman" w:hAnsi="Times New Roman" w:cs="Times New Roman"/>
          <w:sz w:val="28"/>
          <w:szCs w:val="28"/>
        </w:rPr>
        <w:t>Под преступлениями экстремистской направленности в УК РФ понимаются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D4" w:rsidRPr="00B046D4">
        <w:rPr>
          <w:rFonts w:ascii="Times New Roman" w:hAnsi="Times New Roman" w:cs="Times New Roman"/>
          <w:sz w:val="28"/>
          <w:szCs w:val="28"/>
        </w:rPr>
        <w:t>преступления, совершенные по мотивам политической, идеологической, расовой,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D4" w:rsidRPr="00B046D4">
        <w:rPr>
          <w:rFonts w:ascii="Times New Roman" w:hAnsi="Times New Roman" w:cs="Times New Roman"/>
          <w:sz w:val="28"/>
          <w:szCs w:val="28"/>
        </w:rPr>
        <w:t>национальной или религиозной ненависти или вражды либо по мотивам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D4" w:rsidRPr="00B046D4">
        <w:rPr>
          <w:rFonts w:ascii="Times New Roman" w:hAnsi="Times New Roman" w:cs="Times New Roman"/>
          <w:sz w:val="28"/>
          <w:szCs w:val="28"/>
        </w:rPr>
        <w:t>ненависти или вражды в отношении какой-либо социальной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D4" w:rsidRPr="00B046D4">
        <w:rPr>
          <w:rFonts w:ascii="Times New Roman" w:hAnsi="Times New Roman" w:cs="Times New Roman"/>
          <w:sz w:val="28"/>
          <w:szCs w:val="28"/>
        </w:rPr>
        <w:t>предусмотренные соответствующими статьями кодекса.</w:t>
      </w:r>
    </w:p>
    <w:p w14:paraId="42CCAE1F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 xml:space="preserve">Так, </w:t>
      </w:r>
      <w:r w:rsidRPr="004D3FA9">
        <w:rPr>
          <w:rFonts w:ascii="Times New Roman" w:hAnsi="Times New Roman" w:cs="Times New Roman"/>
          <w:b/>
          <w:bCs/>
          <w:sz w:val="28"/>
          <w:szCs w:val="28"/>
        </w:rPr>
        <w:t>статьей 280 УК РФ</w:t>
      </w:r>
      <w:r w:rsidRPr="00B046D4">
        <w:rPr>
          <w:rFonts w:ascii="Times New Roman" w:hAnsi="Times New Roman" w:cs="Times New Roman"/>
          <w:sz w:val="28"/>
          <w:szCs w:val="28"/>
        </w:rPr>
        <w:t xml:space="preserve"> предусмотрена уголовная ответственность за</w:t>
      </w:r>
    </w:p>
    <w:p w14:paraId="4140C390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публичные призывы к осуществлению экстремистской деятельности. За</w:t>
      </w:r>
    </w:p>
    <w:p w14:paraId="22E38C65" w14:textId="0C55A340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совершение указанного преступления лицу может быть назначено наказание до 4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лет лишения свободы с лишением права занимать определенные должности или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заниматься определенной деятельностью на тот же срок.</w:t>
      </w:r>
    </w:p>
    <w:p w14:paraId="0E8DBCE3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Те же деяния, совершенные с использованием средств массовой информации</w:t>
      </w:r>
    </w:p>
    <w:p w14:paraId="6E93FACC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либо информационно-телекоммуникационных сетей, в том числе сети</w:t>
      </w:r>
    </w:p>
    <w:p w14:paraId="3E095600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«Интернет» влекут более суровую уголовную ответственность - лишение</w:t>
      </w:r>
    </w:p>
    <w:p w14:paraId="07351B70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свободы на срок до 5 лет с лишением права занимать определенные должности</w:t>
      </w:r>
    </w:p>
    <w:p w14:paraId="1B6A5E92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или заниматься определенной деятельностью на срок до трех лет.</w:t>
      </w:r>
    </w:p>
    <w:p w14:paraId="5ABADA6F" w14:textId="19CB6BFE" w:rsidR="00B046D4" w:rsidRPr="00B046D4" w:rsidRDefault="004D3FA9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46D4" w:rsidRPr="00B046D4">
        <w:rPr>
          <w:rFonts w:ascii="Times New Roman" w:hAnsi="Times New Roman" w:cs="Times New Roman"/>
          <w:sz w:val="28"/>
          <w:szCs w:val="28"/>
        </w:rPr>
        <w:t>В случае если лицо, разместившее экстремистский материал, в том числе с</w:t>
      </w:r>
    </w:p>
    <w:p w14:paraId="4D5AB488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использованием сети «Интернет», осознавало направленность деяния на</w:t>
      </w:r>
    </w:p>
    <w:p w14:paraId="2BCCA7F0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нарушение основ конституционного строя, а также имело цель возбудить</w:t>
      </w:r>
    </w:p>
    <w:p w14:paraId="6553768E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ненависть или вражду либо унизить достоинство человека или группы лиц по</w:t>
      </w:r>
    </w:p>
    <w:p w14:paraId="4DF813A8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признакам пола, расы, национальности, языка, происхождения, отношения к</w:t>
      </w:r>
    </w:p>
    <w:p w14:paraId="6953D750" w14:textId="1EFDA69A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религии либо принадлежности к какой-либо социальной группе, оно может быть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 xml:space="preserve">привлечено к уголовной ответственности </w:t>
      </w:r>
      <w:r w:rsidRPr="0033710E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B046D4">
        <w:rPr>
          <w:rFonts w:ascii="Times New Roman" w:hAnsi="Times New Roman" w:cs="Times New Roman"/>
          <w:sz w:val="28"/>
          <w:szCs w:val="28"/>
        </w:rPr>
        <w:t xml:space="preserve"> </w:t>
      </w:r>
      <w:r w:rsidRPr="0033710E">
        <w:rPr>
          <w:rFonts w:ascii="Times New Roman" w:hAnsi="Times New Roman" w:cs="Times New Roman"/>
          <w:b/>
          <w:bCs/>
          <w:sz w:val="28"/>
          <w:szCs w:val="28"/>
        </w:rPr>
        <w:t>статье 282 УК РФ</w:t>
      </w:r>
      <w:r w:rsidRPr="00B046D4">
        <w:rPr>
          <w:rFonts w:ascii="Times New Roman" w:hAnsi="Times New Roman" w:cs="Times New Roman"/>
          <w:sz w:val="28"/>
          <w:szCs w:val="28"/>
        </w:rPr>
        <w:t>, с назначением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предусмотренного законом наказания, в том числе в виде лишения свободы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сроком до 5 лет.</w:t>
      </w:r>
    </w:p>
    <w:p w14:paraId="507809A7" w14:textId="46289C36" w:rsidR="00B046D4" w:rsidRPr="00B046D4" w:rsidRDefault="004D3FA9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46D4" w:rsidRPr="00B046D4">
        <w:rPr>
          <w:rFonts w:ascii="Times New Roman" w:hAnsi="Times New Roman" w:cs="Times New Roman"/>
          <w:sz w:val="28"/>
          <w:szCs w:val="28"/>
        </w:rPr>
        <w:t>Деяния, связанные с созданием экстремистского сообщества, то есть</w:t>
      </w:r>
    </w:p>
    <w:p w14:paraId="28173398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организованной группы лиц для подготовки или совершения преступлений</w:t>
      </w:r>
    </w:p>
    <w:p w14:paraId="1D232596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экстремистской направленности, а равно руководство таким экстремистским</w:t>
      </w:r>
    </w:p>
    <w:p w14:paraId="6865BD63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сообществом, его частью или входящими в такое сообщество структурными</w:t>
      </w:r>
    </w:p>
    <w:p w14:paraId="11A4E6AE" w14:textId="12B2D0DF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подразделениями, а также создание объединения организаторов, руководителей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или иных представителей частей или структурных подразделений такого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сообщества в целях разработки планов и (или) условий для совершения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преступлений экстремистской направленности влекут привлечение лица к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 xml:space="preserve">уголовной ответственности </w:t>
      </w:r>
      <w:r w:rsidRPr="0033710E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B046D4">
        <w:rPr>
          <w:rFonts w:ascii="Times New Roman" w:hAnsi="Times New Roman" w:cs="Times New Roman"/>
          <w:sz w:val="28"/>
          <w:szCs w:val="28"/>
        </w:rPr>
        <w:t xml:space="preserve"> </w:t>
      </w:r>
      <w:r w:rsidRPr="0033710E">
        <w:rPr>
          <w:rFonts w:ascii="Times New Roman" w:hAnsi="Times New Roman" w:cs="Times New Roman"/>
          <w:b/>
          <w:bCs/>
          <w:sz w:val="28"/>
          <w:szCs w:val="28"/>
        </w:rPr>
        <w:t>части 1 статьи 282.1 УК РФ</w:t>
      </w:r>
      <w:r w:rsidRPr="00B046D4">
        <w:rPr>
          <w:rFonts w:ascii="Times New Roman" w:hAnsi="Times New Roman" w:cs="Times New Roman"/>
          <w:sz w:val="28"/>
          <w:szCs w:val="28"/>
        </w:rPr>
        <w:t xml:space="preserve"> и наказываются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штрафом либо лишением свободы на срок до десяти лет с лишением права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занимать определенные должности или заниматься определенной деятельностью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на срок до десяти лет и с ограничением свободы на срок от одного года до двух</w:t>
      </w:r>
      <w:r w:rsidR="004D3FA9">
        <w:rPr>
          <w:rFonts w:ascii="Times New Roman" w:hAnsi="Times New Roman" w:cs="Times New Roman"/>
          <w:sz w:val="28"/>
          <w:szCs w:val="28"/>
        </w:rPr>
        <w:t xml:space="preserve"> </w:t>
      </w:r>
      <w:r w:rsidRPr="00B046D4">
        <w:rPr>
          <w:rFonts w:ascii="Times New Roman" w:hAnsi="Times New Roman" w:cs="Times New Roman"/>
          <w:sz w:val="28"/>
          <w:szCs w:val="28"/>
        </w:rPr>
        <w:t>лет.</w:t>
      </w:r>
    </w:p>
    <w:p w14:paraId="2C5BAE23" w14:textId="77777777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t>За склонение, вербовку или иное вовлечение лица в деятельность</w:t>
      </w:r>
    </w:p>
    <w:p w14:paraId="7116248A" w14:textId="0E179759" w:rsidR="00B046D4" w:rsidRPr="00B046D4" w:rsidRDefault="00B046D4" w:rsidP="004D3FA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46D4">
        <w:rPr>
          <w:rFonts w:ascii="Times New Roman" w:hAnsi="Times New Roman" w:cs="Times New Roman"/>
          <w:sz w:val="28"/>
          <w:szCs w:val="28"/>
        </w:rPr>
        <w:lastRenderedPageBreak/>
        <w:t xml:space="preserve">экстремистского сообщества виновное лицо подлежит привлечению к </w:t>
      </w:r>
      <w:r w:rsidR="004D3FA9" w:rsidRPr="00B046D4">
        <w:rPr>
          <w:rFonts w:ascii="Times New Roman" w:hAnsi="Times New Roman" w:cs="Times New Roman"/>
          <w:sz w:val="28"/>
          <w:szCs w:val="28"/>
        </w:rPr>
        <w:t>уголовной</w:t>
      </w:r>
      <w:r w:rsidR="004D3FA9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Pr="00B046D4">
        <w:rPr>
          <w:rFonts w:ascii="Times New Roman" w:hAnsi="Times New Roman" w:cs="Times New Roman"/>
          <w:sz w:val="28"/>
          <w:szCs w:val="28"/>
        </w:rPr>
        <w:t xml:space="preserve"> по части </w:t>
      </w:r>
      <w:r w:rsidRPr="0033710E">
        <w:rPr>
          <w:rFonts w:ascii="Times New Roman" w:hAnsi="Times New Roman" w:cs="Times New Roman"/>
          <w:b/>
          <w:bCs/>
          <w:sz w:val="28"/>
          <w:szCs w:val="28"/>
        </w:rPr>
        <w:t>1.1 статьи 282.1 УК РФ</w:t>
      </w:r>
      <w:r w:rsidRPr="00B046D4">
        <w:rPr>
          <w:rFonts w:ascii="Times New Roman" w:hAnsi="Times New Roman" w:cs="Times New Roman"/>
          <w:sz w:val="28"/>
          <w:szCs w:val="28"/>
        </w:rPr>
        <w:t>.</w:t>
      </w:r>
    </w:p>
    <w:p w14:paraId="70CAA0E8" w14:textId="6F8C33F5" w:rsidR="00B046D4" w:rsidRPr="0033710E" w:rsidRDefault="004D3FA9" w:rsidP="004D3FA9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46D4" w:rsidRPr="00B046D4">
        <w:rPr>
          <w:rFonts w:ascii="Times New Roman" w:hAnsi="Times New Roman" w:cs="Times New Roman"/>
          <w:sz w:val="28"/>
          <w:szCs w:val="28"/>
        </w:rPr>
        <w:t>Подлежат уголовной ответственности и лица, непосредственно принимающие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D4" w:rsidRPr="00B046D4">
        <w:rPr>
          <w:rFonts w:ascii="Times New Roman" w:hAnsi="Times New Roman" w:cs="Times New Roman"/>
          <w:sz w:val="28"/>
          <w:szCs w:val="28"/>
        </w:rPr>
        <w:t>участие в экстремистском сообществе (</w:t>
      </w:r>
      <w:r w:rsidR="00B046D4" w:rsidRPr="0033710E">
        <w:rPr>
          <w:rFonts w:ascii="Times New Roman" w:hAnsi="Times New Roman" w:cs="Times New Roman"/>
          <w:b/>
          <w:bCs/>
          <w:sz w:val="28"/>
          <w:szCs w:val="28"/>
        </w:rPr>
        <w:t>часть 2 статьи 282.1 УК РФ).</w:t>
      </w:r>
    </w:p>
    <w:sectPr w:rsidR="00B046D4" w:rsidRPr="0033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E2"/>
    <w:rsid w:val="00275042"/>
    <w:rsid w:val="0033710E"/>
    <w:rsid w:val="00482936"/>
    <w:rsid w:val="004D3FA9"/>
    <w:rsid w:val="005E5C9F"/>
    <w:rsid w:val="00714CAD"/>
    <w:rsid w:val="00763781"/>
    <w:rsid w:val="00A22EE2"/>
    <w:rsid w:val="00B046D4"/>
    <w:rsid w:val="00E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E058"/>
  <w15:chartTrackingRefBased/>
  <w15:docId w15:val="{9E93FB9C-B58E-4E47-98EF-7284A3AC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E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E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E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E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E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E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2E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2E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2E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2E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2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ГО И ЧС</cp:lastModifiedBy>
  <cp:revision>5</cp:revision>
  <dcterms:created xsi:type="dcterms:W3CDTF">2026-02-24T05:59:00Z</dcterms:created>
  <dcterms:modified xsi:type="dcterms:W3CDTF">2026-02-24T06:25:00Z</dcterms:modified>
</cp:coreProperties>
</file>